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CEFF" w14:textId="5AABD147" w:rsidR="009B4305" w:rsidRPr="00A34D9C" w:rsidRDefault="00E95FB7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868D6" wp14:editId="6FA3C567">
                <wp:simplePos x="0" y="0"/>
                <wp:positionH relativeFrom="column">
                  <wp:posOffset>-664845</wp:posOffset>
                </wp:positionH>
                <wp:positionV relativeFrom="paragraph">
                  <wp:posOffset>407035</wp:posOffset>
                </wp:positionV>
                <wp:extent cx="6995795" cy="470090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700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9743AF" w14:textId="1BDD0E69" w:rsidR="008008FF" w:rsidRPr="008008FF" w:rsidRDefault="008008FF" w:rsidP="008008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008F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one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clause. It has a subject and a predicate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(verb)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and expresses a complete thought.</w:t>
                            </w:r>
                          </w:p>
                          <w:p w14:paraId="15609EE7" w14:textId="77777777" w:rsidR="008008FF" w:rsidRPr="008008FF" w:rsidRDefault="008008FF" w:rsidP="008008F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Example: She reads books.</w:t>
                            </w:r>
                          </w:p>
                          <w:p w14:paraId="08F35C4D" w14:textId="34FB5912" w:rsidR="008008FF" w:rsidRPr="008008FF" w:rsidRDefault="008008FF" w:rsidP="008008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8008F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compound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two or more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clauses joined by a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ordinating conjunction (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FANBOYS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) or a semicolon.</w:t>
                            </w:r>
                          </w:p>
                          <w:p w14:paraId="773FFCBA" w14:textId="77777777" w:rsidR="008008FF" w:rsidRDefault="008008FF" w:rsidP="006A54E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Example: She reads books, and he writes stories.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0412B4E5" w14:textId="77777777" w:rsidR="008008FF" w:rsidRDefault="008008FF" w:rsidP="0030710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Main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Clause 1: She reads books</w:t>
                            </w:r>
                          </w:p>
                          <w:p w14:paraId="37EE401C" w14:textId="77777777" w:rsidR="002919EE" w:rsidRDefault="008008FF" w:rsidP="008008F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Main 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Clause 2: he writes stories</w:t>
                            </w:r>
                          </w:p>
                          <w:p w14:paraId="5BC8236B" w14:textId="4A1E4D49" w:rsidR="008008FF" w:rsidRPr="002919EE" w:rsidRDefault="008008FF" w:rsidP="008008F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Co</w:t>
                            </w:r>
                            <w:r w:rsidR="002919EE"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2919EE">
                              <w:rPr>
                                <w:rFonts w:ascii="Andika" w:hAnsi="Andika" w:cs="Andika"/>
                              </w:rPr>
                              <w:t>ordinating Conjunction: and</w:t>
                            </w:r>
                          </w:p>
                          <w:p w14:paraId="2E158251" w14:textId="6F2C2BDC" w:rsidR="008008FF" w:rsidRPr="008008FF" w:rsidRDefault="008008FF" w:rsidP="008008F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008F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2919E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complex sentence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contains one </w:t>
                            </w:r>
                            <w:r w:rsidR="002919EE"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 and at least one </w:t>
                            </w:r>
                            <w:r w:rsidR="002919EE"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clause. </w:t>
                            </w:r>
                            <w:r w:rsidR="002919EE"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clauses often begin </w:t>
                            </w:r>
                            <w:r w:rsidR="00026842">
                              <w:rPr>
                                <w:rFonts w:ascii="Andika" w:hAnsi="Andika" w:cs="Andika"/>
                              </w:rPr>
                              <w:t>after a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 xml:space="preserve"> subordinating conjunctions (because, since, after, although, when, etc.) or relative pronouns (who, which, that).</w:t>
                            </w:r>
                          </w:p>
                          <w:p w14:paraId="24FB5513" w14:textId="77777777" w:rsidR="002919EE" w:rsidRDefault="008008FF" w:rsidP="008008F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Example: She reads books because she enjoys them.</w:t>
                            </w:r>
                          </w:p>
                          <w:p w14:paraId="0BFE3595" w14:textId="77777777" w:rsidR="002919EE" w:rsidRDefault="002919EE" w:rsidP="008008F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="008008FF" w:rsidRPr="002919EE">
                              <w:rPr>
                                <w:rFonts w:ascii="Andika" w:hAnsi="Andika" w:cs="Andika"/>
                              </w:rPr>
                              <w:t xml:space="preserve"> Clause: She reads books</w:t>
                            </w:r>
                          </w:p>
                          <w:p w14:paraId="25A215EC" w14:textId="78D8EB1D" w:rsidR="008008FF" w:rsidRDefault="002919EE" w:rsidP="008008F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919EE"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="008008FF" w:rsidRPr="002919EE">
                              <w:rPr>
                                <w:rFonts w:ascii="Andika" w:hAnsi="Andika" w:cs="Andika"/>
                              </w:rPr>
                              <w:t>Clause: she enjoys them</w:t>
                            </w:r>
                          </w:p>
                          <w:p w14:paraId="0FAFC095" w14:textId="785C468B" w:rsidR="00026842" w:rsidRPr="002919EE" w:rsidRDefault="00026842" w:rsidP="008008F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008FF">
                              <w:rPr>
                                <w:rFonts w:ascii="Andika" w:hAnsi="Andika" w:cs="Andika"/>
                              </w:rPr>
                              <w:t>ubordinating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 because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8868D6" id="Text Box 1" o:spid="_x0000_s1026" style="position:absolute;left:0;text-align:left;margin-left:-52.35pt;margin-top:32.05pt;width:550.85pt;height:37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" fillcolor="white [3201]" strokeweight=".5pt">
                <v:textbox>
                  <w:txbxContent>
                    <w:p w14:paraId="3E9743AF" w14:textId="1BDD0E69" w:rsidR="008008FF" w:rsidRPr="008008FF" w:rsidRDefault="008008FF" w:rsidP="008008FF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008FF">
                        <w:rPr>
                          <w:rFonts w:ascii="Andika" w:hAnsi="Andika" w:cs="Andika"/>
                          <w:b/>
                          <w:bCs/>
                        </w:rPr>
                        <w:t>simple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one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clause. It has a subject and a predicate </w:t>
                      </w:r>
                      <w:r>
                        <w:rPr>
                          <w:rFonts w:ascii="Andika" w:hAnsi="Andika" w:cs="Andika"/>
                        </w:rPr>
                        <w:t xml:space="preserve">(verb) </w:t>
                      </w:r>
                      <w:r w:rsidRPr="008008FF">
                        <w:rPr>
                          <w:rFonts w:ascii="Andika" w:hAnsi="Andika" w:cs="Andika"/>
                        </w:rPr>
                        <w:t>and expresses a complete thought.</w:t>
                      </w:r>
                    </w:p>
                    <w:p w14:paraId="15609EE7" w14:textId="77777777" w:rsidR="008008FF" w:rsidRPr="008008FF" w:rsidRDefault="008008FF" w:rsidP="008008F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Example: She reads books.</w:t>
                      </w:r>
                    </w:p>
                    <w:p w14:paraId="08F35C4D" w14:textId="34FB5912" w:rsidR="008008FF" w:rsidRPr="008008FF" w:rsidRDefault="008008FF" w:rsidP="008008FF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8008FF">
                        <w:rPr>
                          <w:rFonts w:ascii="Andika" w:hAnsi="Andika" w:cs="Andika"/>
                          <w:b/>
                          <w:bCs/>
                        </w:rPr>
                        <w:t>compound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two or more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clauses joined by a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8008FF">
                        <w:rPr>
                          <w:rFonts w:ascii="Andika" w:hAnsi="Andika" w:cs="Andika"/>
                        </w:rPr>
                        <w:t>ordinating conjunction (</w:t>
                      </w:r>
                      <w:r>
                        <w:rPr>
                          <w:rFonts w:ascii="Andika" w:hAnsi="Andika" w:cs="Andika"/>
                        </w:rPr>
                        <w:t>FANBOYS</w:t>
                      </w:r>
                      <w:r w:rsidRPr="008008FF">
                        <w:rPr>
                          <w:rFonts w:ascii="Andika" w:hAnsi="Andika" w:cs="Andika"/>
                        </w:rPr>
                        <w:t>) or a semicolon.</w:t>
                      </w:r>
                    </w:p>
                    <w:p w14:paraId="773FFCBA" w14:textId="77777777" w:rsidR="008008FF" w:rsidRDefault="008008FF" w:rsidP="006A54E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Example: She reads books, and he writes stories.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0412B4E5" w14:textId="77777777" w:rsidR="008008FF" w:rsidRDefault="008008FF" w:rsidP="0030710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 xml:space="preserve">Main </w:t>
                      </w:r>
                      <w:r w:rsidRPr="008008FF">
                        <w:rPr>
                          <w:rFonts w:ascii="Andika" w:hAnsi="Andika" w:cs="Andika"/>
                        </w:rPr>
                        <w:t>Clause 1: She reads books</w:t>
                      </w:r>
                    </w:p>
                    <w:p w14:paraId="37EE401C" w14:textId="77777777" w:rsidR="002919EE" w:rsidRDefault="008008FF" w:rsidP="008008F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Main </w:t>
                      </w:r>
                      <w:r w:rsidRPr="008008FF">
                        <w:rPr>
                          <w:rFonts w:ascii="Andika" w:hAnsi="Andika" w:cs="Andika"/>
                        </w:rPr>
                        <w:t>Clause 2: he writes stories</w:t>
                      </w:r>
                    </w:p>
                    <w:p w14:paraId="5BC8236B" w14:textId="4A1E4D49" w:rsidR="008008FF" w:rsidRPr="002919EE" w:rsidRDefault="008008FF" w:rsidP="008008F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Co</w:t>
                      </w:r>
                      <w:r w:rsidR="002919EE">
                        <w:rPr>
                          <w:rFonts w:ascii="Andika" w:hAnsi="Andika" w:cs="Andika"/>
                        </w:rPr>
                        <w:t>-</w:t>
                      </w:r>
                      <w:r w:rsidRPr="002919EE">
                        <w:rPr>
                          <w:rFonts w:ascii="Andika" w:hAnsi="Andika" w:cs="Andika"/>
                        </w:rPr>
                        <w:t>ordinating Conjunction: and</w:t>
                      </w:r>
                    </w:p>
                    <w:p w14:paraId="2E158251" w14:textId="6F2C2BDC" w:rsidR="008008FF" w:rsidRPr="008008FF" w:rsidRDefault="008008FF" w:rsidP="008008FF">
                      <w:pPr>
                        <w:rPr>
                          <w:rFonts w:ascii="Andika" w:hAnsi="Andika" w:cs="Andika"/>
                        </w:rPr>
                      </w:pPr>
                      <w:r w:rsidRPr="008008FF">
                        <w:rPr>
                          <w:rFonts w:ascii="Andika" w:hAnsi="Andika" w:cs="Andika"/>
                        </w:rPr>
                        <w:t>A</w:t>
                      </w:r>
                      <w:r w:rsidRPr="002919EE">
                        <w:rPr>
                          <w:rFonts w:ascii="Andika" w:hAnsi="Andika" w:cs="Andika"/>
                          <w:b/>
                          <w:bCs/>
                        </w:rPr>
                        <w:t xml:space="preserve"> complex sentence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contains one </w:t>
                      </w:r>
                      <w:r w:rsidR="002919EE">
                        <w:rPr>
                          <w:rFonts w:ascii="Andika" w:hAnsi="Andika" w:cs="Andika"/>
                        </w:rPr>
                        <w:t>main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 and at least one </w:t>
                      </w:r>
                      <w:r w:rsidR="002919EE">
                        <w:rPr>
                          <w:rFonts w:ascii="Andika" w:hAnsi="Andika" w:cs="Andika"/>
                        </w:rPr>
                        <w:t>subordinate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clause. </w:t>
                      </w:r>
                      <w:r w:rsidR="002919EE">
                        <w:rPr>
                          <w:rFonts w:ascii="Andika" w:hAnsi="Andika" w:cs="Andika"/>
                        </w:rPr>
                        <w:t>Subordinate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clauses often begin </w:t>
                      </w:r>
                      <w:r w:rsidR="00026842">
                        <w:rPr>
                          <w:rFonts w:ascii="Andika" w:hAnsi="Andika" w:cs="Andika"/>
                        </w:rPr>
                        <w:t>after a</w:t>
                      </w:r>
                      <w:r w:rsidRPr="008008FF">
                        <w:rPr>
                          <w:rFonts w:ascii="Andika" w:hAnsi="Andika" w:cs="Andika"/>
                        </w:rPr>
                        <w:t xml:space="preserve"> subordinating conjunctions (because, since, after, although, when, etc.) or relative pronouns (who, which, that).</w:t>
                      </w:r>
                    </w:p>
                    <w:p w14:paraId="24FB5513" w14:textId="77777777" w:rsidR="002919EE" w:rsidRDefault="008008FF" w:rsidP="008008F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Example: She reads books because she enjoys them.</w:t>
                      </w:r>
                    </w:p>
                    <w:p w14:paraId="0BFE3595" w14:textId="77777777" w:rsidR="002919EE" w:rsidRDefault="002919EE" w:rsidP="008008F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>Main</w:t>
                      </w:r>
                      <w:r w:rsidR="008008FF" w:rsidRPr="002919EE">
                        <w:rPr>
                          <w:rFonts w:ascii="Andika" w:hAnsi="Andika" w:cs="Andika"/>
                        </w:rPr>
                        <w:t xml:space="preserve"> Clause: She reads books</w:t>
                      </w:r>
                    </w:p>
                    <w:p w14:paraId="25A215EC" w14:textId="78D8EB1D" w:rsidR="008008FF" w:rsidRDefault="002919EE" w:rsidP="008008F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919EE"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="008008FF" w:rsidRPr="002919EE">
                        <w:rPr>
                          <w:rFonts w:ascii="Andika" w:hAnsi="Andika" w:cs="Andika"/>
                        </w:rPr>
                        <w:t>Clause: she enjoys them</w:t>
                      </w:r>
                    </w:p>
                    <w:p w14:paraId="0FAFC095" w14:textId="785C468B" w:rsidR="00026842" w:rsidRPr="002919EE" w:rsidRDefault="00026842" w:rsidP="008008F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8008FF">
                        <w:rPr>
                          <w:rFonts w:ascii="Andika" w:hAnsi="Andika" w:cs="Andika"/>
                        </w:rPr>
                        <w:t>ubordinating conjunctions</w:t>
                      </w:r>
                      <w:r>
                        <w:rPr>
                          <w:rFonts w:ascii="Andika" w:hAnsi="Andika" w:cs="Andika"/>
                        </w:rPr>
                        <w:t>: because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B4305" w:rsidRPr="00A34D9C">
        <w:rPr>
          <w:rFonts w:ascii="Andika" w:hAnsi="Andika" w:cs="Andika"/>
          <w:b/>
          <w:bCs/>
          <w:noProof/>
          <w:sz w:val="24"/>
          <w:szCs w:val="24"/>
        </w:rPr>
        <w:t>Compound or Complex Sentence?</w:t>
      </w:r>
      <w:r w:rsidR="009B4305" w:rsidRPr="00A34D9C">
        <w:rPr>
          <w:rFonts w:ascii="Andika" w:hAnsi="Andika" w:cs="Andika"/>
          <w:noProof/>
          <w:sz w:val="20"/>
          <w:szCs w:val="16"/>
        </w:rPr>
        <w:t xml:space="preserve"> </w:t>
      </w:r>
      <w:r w:rsidR="009B4305" w:rsidRPr="00A34D9C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15B9DB64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1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 xml:space="preserve">Is the sentence ‘She sings beautifully although she never took lessons.' </w:t>
      </w:r>
      <w:r w:rsidRPr="00A34D9C">
        <w:rPr>
          <w:rFonts w:ascii="Andika" w:hAnsi="Andika" w:cs="Andika"/>
          <w:noProof/>
        </w:rPr>
        <w:br/>
        <w:t>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16223B23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2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‘She sings beautifully, and she plays the piano.'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3A435CD8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3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 xml:space="preserve">Is the sentence 'They travel often because they enjoy exploring new places.' </w:t>
      </w:r>
      <w:r w:rsidRPr="00A34D9C">
        <w:rPr>
          <w:rFonts w:ascii="Andika" w:hAnsi="Andika" w:cs="Andika"/>
          <w:noProof/>
        </w:rPr>
        <w:br/>
        <w:t>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454DADF9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4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'They travel often, so they have many stories to tell.'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50180BB0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5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'He studies hard, and he always does well on exams.'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45853DCC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6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 xml:space="preserve">Is the sentence 'He studies hard so that he can get good grades.' </w:t>
      </w:r>
      <w:r w:rsidRPr="00A34D9C">
        <w:rPr>
          <w:rFonts w:ascii="Andika" w:hAnsi="Andika" w:cs="Andika"/>
          <w:noProof/>
        </w:rPr>
        <w:br/>
        <w:t>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23A0934D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lastRenderedPageBreak/>
        <w:t>7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'We cook dinner, and then we watch TV.'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623FC2CB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8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'We cook dinner after we come home from work.'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4320CD13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9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'The sun shines brightly even though it's winter.'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5C6817E2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10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'The sun shines, and the birds sing.'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20692BF8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11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'She dances gracefully as if she were floating.'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7DC88E06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12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'She dances gracefully, and everyone admires her.'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11FD8095" w14:textId="77777777" w:rsidR="009B4305" w:rsidRPr="00A34D9C" w:rsidRDefault="009B4305" w:rsidP="009B430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4D9C">
        <w:rPr>
          <w:rFonts w:ascii="Andika" w:hAnsi="Andika" w:cs="Andika"/>
          <w:noProof/>
        </w:rPr>
        <w:t>13</w:t>
      </w:r>
      <w:r w:rsidRPr="00A34D9C">
        <w:rPr>
          <w:rFonts w:ascii="Andika" w:hAnsi="Andika" w:cs="Andika"/>
          <w:szCs w:val="22"/>
        </w:rPr>
        <w:t xml:space="preserve">. </w:t>
      </w:r>
      <w:r w:rsidRPr="00A34D9C">
        <w:rPr>
          <w:rFonts w:ascii="Andika" w:hAnsi="Andika" w:cs="Andika"/>
          <w:noProof/>
        </w:rPr>
        <w:t>Is the sentence 'They build houses, and they sell them quickly.' a compound or complex sentence?</w:t>
      </w:r>
      <w:r w:rsidRPr="00A34D9C">
        <w:rPr>
          <w:rFonts w:ascii="Andika" w:hAnsi="Andika" w:cs="Andika"/>
          <w:szCs w:val="22"/>
        </w:rPr>
        <w:t xml:space="preserve"> </w:t>
      </w:r>
      <w:r w:rsidRPr="00A34D9C">
        <w:rPr>
          <w:rFonts w:ascii="Andika" w:hAnsi="Andika" w:cs="Andika"/>
          <w:szCs w:val="22"/>
        </w:rPr>
        <w:br/>
      </w:r>
      <w:r w:rsidRPr="00A34D9C">
        <w:rPr>
          <w:rFonts w:ascii="Andika" w:hAnsi="Andika" w:cs="Andika"/>
          <w:noProof/>
          <w:color w:val="00B050"/>
        </w:rPr>
        <w:t>1. Complex sentence, 2. Compound sentence</w:t>
      </w:r>
    </w:p>
    <w:p w14:paraId="30EEEBBB" w14:textId="00D9A3F0" w:rsidR="00BA279B" w:rsidRPr="009B4305" w:rsidRDefault="00BA279B" w:rsidP="009B4305"/>
    <w:sectPr w:rsidR="00BA279B" w:rsidRPr="009B430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58F01" w14:textId="77777777" w:rsidR="003959F9" w:rsidRDefault="003959F9" w:rsidP="00E655A0">
      <w:pPr>
        <w:spacing w:after="0" w:line="240" w:lineRule="auto"/>
      </w:pPr>
      <w:r>
        <w:separator/>
      </w:r>
    </w:p>
  </w:endnote>
  <w:endnote w:type="continuationSeparator" w:id="0">
    <w:p w14:paraId="66025FD4" w14:textId="77777777" w:rsidR="003959F9" w:rsidRDefault="003959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AADE" w14:textId="77777777" w:rsidR="003959F9" w:rsidRDefault="003959F9" w:rsidP="00E655A0">
      <w:pPr>
        <w:spacing w:after="0" w:line="240" w:lineRule="auto"/>
      </w:pPr>
      <w:r>
        <w:separator/>
      </w:r>
    </w:p>
  </w:footnote>
  <w:footnote w:type="continuationSeparator" w:id="0">
    <w:p w14:paraId="530992F5" w14:textId="77777777" w:rsidR="003959F9" w:rsidRDefault="003959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623F6"/>
    <w:multiLevelType w:val="hybridMultilevel"/>
    <w:tmpl w:val="150E2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5500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26842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19E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E42CA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59F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06469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08FF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090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95FB7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9E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2025-03-25T14:40:00Z</dcterms:created>
  <dcterms:modified xsi:type="dcterms:W3CDTF">2025-04-01T12:53:00Z</dcterms:modified>
</cp:coreProperties>
</file>